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C585" w14:textId="1D011069" w:rsidR="007879C0" w:rsidRDefault="00BF2B21"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Con il </w:t>
      </w:r>
      <w:r w:rsidR="007879C0" w:rsidRPr="007879C0">
        <w:rPr>
          <w:rFonts w:ascii="Times New Roman" w:eastAsia="Times New Roman" w:hAnsi="Times New Roman" w:cs="Times New Roman"/>
          <w:kern w:val="0"/>
          <w:sz w:val="24"/>
          <w:szCs w:val="24"/>
          <w:lang w:eastAsia="it-IT"/>
          <w14:ligatures w14:val="none"/>
        </w:rPr>
        <w:t xml:space="preserve">Patrocinio </w:t>
      </w:r>
      <w:r>
        <w:rPr>
          <w:rFonts w:ascii="Times New Roman" w:eastAsia="Times New Roman" w:hAnsi="Times New Roman" w:cs="Times New Roman"/>
          <w:kern w:val="0"/>
          <w:sz w:val="24"/>
          <w:szCs w:val="24"/>
          <w:lang w:eastAsia="it-IT"/>
          <w14:ligatures w14:val="none"/>
        </w:rPr>
        <w:t xml:space="preserve">del </w:t>
      </w:r>
      <w:r w:rsidR="007879C0" w:rsidRPr="007879C0">
        <w:rPr>
          <w:rFonts w:ascii="Times New Roman" w:eastAsia="Times New Roman" w:hAnsi="Times New Roman" w:cs="Times New Roman"/>
          <w:kern w:val="0"/>
          <w:sz w:val="24"/>
          <w:szCs w:val="24"/>
          <w:lang w:eastAsia="it-IT"/>
          <w14:ligatures w14:val="none"/>
        </w:rPr>
        <w:t>COMUNE di UDINE</w:t>
      </w:r>
    </w:p>
    <w:p w14:paraId="043BE259" w14:textId="59A17959" w:rsidR="00BF2B21" w:rsidRPr="007879C0" w:rsidRDefault="00BF2B21"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noProof/>
        </w:rPr>
        <w:drawing>
          <wp:inline distT="0" distB="0" distL="0" distR="0" wp14:anchorId="72629BF4" wp14:editId="4878B416">
            <wp:extent cx="1948110" cy="2859506"/>
            <wp:effectExtent l="0" t="0" r="0" b="0"/>
            <wp:docPr id="6154493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49390" name=""/>
                    <pic:cNvPicPr/>
                  </pic:nvPicPr>
                  <pic:blipFill>
                    <a:blip r:embed="rId4"/>
                    <a:stretch>
                      <a:fillRect/>
                    </a:stretch>
                  </pic:blipFill>
                  <pic:spPr>
                    <a:xfrm>
                      <a:off x="0" y="0"/>
                      <a:ext cx="1986835" cy="2916348"/>
                    </a:xfrm>
                    <a:prstGeom prst="rect">
                      <a:avLst/>
                    </a:prstGeom>
                  </pic:spPr>
                </pic:pic>
              </a:graphicData>
            </a:graphic>
          </wp:inline>
        </w:drawing>
      </w:r>
    </w:p>
    <w:p w14:paraId="3C431CA2" w14:textId="33B29762"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w:t>
      </w:r>
    </w:p>
    <w:p w14:paraId="75AE46FE" w14:textId="4CDF3E7F" w:rsidR="007879C0" w:rsidRPr="007879C0" w:rsidRDefault="007879C0" w:rsidP="00BF2B21">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noProof/>
          <w:color w:val="0000FF"/>
          <w:kern w:val="0"/>
          <w:sz w:val="24"/>
          <w:szCs w:val="24"/>
          <w:lang w:eastAsia="it-IT"/>
          <w14:ligatures w14:val="none"/>
        </w:rPr>
        <w:drawing>
          <wp:inline distT="0" distB="0" distL="0" distR="0" wp14:anchorId="578D18D6" wp14:editId="7F036889">
            <wp:extent cx="1095375" cy="1095375"/>
            <wp:effectExtent l="0" t="0" r="9525" b="9525"/>
            <wp:docPr id="63048991" name="Immagin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9E67DCD" w14:textId="77777777" w:rsidR="007879C0" w:rsidRPr="007879C0" w:rsidRDefault="007879C0" w:rsidP="007879C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 xml:space="preserve">Il COMITATO DEL ‘SECONDO UMANESIMO ITALIANO ®’ </w:t>
      </w:r>
    </w:p>
    <w:p w14:paraId="5A75014E" w14:textId="77777777" w:rsidR="007879C0" w:rsidRPr="007879C0" w:rsidRDefault="007879C0" w:rsidP="007879C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(UDINE UD-I)</w:t>
      </w:r>
    </w:p>
    <w:p w14:paraId="55BFF363" w14:textId="77777777" w:rsidR="007879C0" w:rsidRPr="007879C0" w:rsidRDefault="007879C0" w:rsidP="007879C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indice la XVII Edizione 2024 online del  </w:t>
      </w:r>
    </w:p>
    <w:p w14:paraId="3FE905F1" w14:textId="77777777" w:rsidR="007879C0" w:rsidRPr="007879C0" w:rsidRDefault="007879C0" w:rsidP="007879C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14:ligatures w14:val="none"/>
        </w:rPr>
      </w:pPr>
      <w:r w:rsidRPr="007879C0">
        <w:rPr>
          <w:rFonts w:ascii="Times New Roman" w:eastAsia="Times New Roman" w:hAnsi="Times New Roman" w:cs="Times New Roman"/>
          <w:b/>
          <w:bCs/>
          <w:kern w:val="36"/>
          <w:sz w:val="48"/>
          <w:szCs w:val="48"/>
          <w:lang w:eastAsia="it-IT"/>
          <w14:ligatures w14:val="none"/>
        </w:rPr>
        <w:t>‘PREMIO FRANZ KAFKA ITALIA ®’</w:t>
      </w:r>
    </w:p>
    <w:p w14:paraId="6995B462" w14:textId="77777777" w:rsidR="007879C0" w:rsidRPr="007879C0" w:rsidRDefault="007879C0" w:rsidP="007879C0">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it-IT"/>
          <w14:ligatures w14:val="none"/>
        </w:rPr>
      </w:pPr>
      <w:r w:rsidRPr="007879C0">
        <w:rPr>
          <w:rFonts w:ascii="Times New Roman" w:eastAsia="Times New Roman" w:hAnsi="Times New Roman" w:cs="Times New Roman"/>
          <w:b/>
          <w:bCs/>
          <w:kern w:val="0"/>
          <w:sz w:val="27"/>
          <w:szCs w:val="27"/>
          <w:lang w:eastAsia="it-IT"/>
          <w14:ligatures w14:val="none"/>
        </w:rPr>
        <w:t>alla CULTURA alla CARRIERA alla IMMAGINAZIONE  </w:t>
      </w:r>
    </w:p>
    <w:p w14:paraId="2F35F888" w14:textId="77777777" w:rsid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w:t>
      </w:r>
    </w:p>
    <w:p w14:paraId="341D9586"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448C4695"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w:t>
      </w:r>
    </w:p>
    <w:p w14:paraId="547C9F6A" w14:textId="77777777" w:rsidR="007879C0" w:rsidRPr="007879C0" w:rsidRDefault="007879C0" w:rsidP="007879C0">
      <w:pPr>
        <w:spacing w:before="100" w:beforeAutospacing="1" w:after="100" w:afterAutospacing="1" w:line="240" w:lineRule="auto"/>
        <w:jc w:val="center"/>
        <w:outlineLvl w:val="3"/>
        <w:rPr>
          <w:rFonts w:ascii="Times New Roman" w:eastAsia="Times New Roman" w:hAnsi="Times New Roman" w:cs="Times New Roman"/>
          <w:b/>
          <w:bCs/>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PER IL CENTENARIO DI VITA ETERNA NELLA CULTURA</w:t>
      </w:r>
    </w:p>
    <w:p w14:paraId="4BFC84D1" w14:textId="77777777" w:rsidR="007879C0" w:rsidRPr="007879C0" w:rsidRDefault="007879C0" w:rsidP="007879C0">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it-IT"/>
          <w14:ligatures w14:val="none"/>
        </w:rPr>
      </w:pPr>
      <w:r w:rsidRPr="007879C0">
        <w:rPr>
          <w:rFonts w:ascii="Times New Roman" w:eastAsia="Times New Roman" w:hAnsi="Times New Roman" w:cs="Times New Roman"/>
          <w:b/>
          <w:bCs/>
          <w:kern w:val="0"/>
          <w:sz w:val="27"/>
          <w:szCs w:val="27"/>
          <w:lang w:eastAsia="it-IT"/>
          <w14:ligatures w14:val="none"/>
        </w:rPr>
        <w:t>di</w:t>
      </w:r>
    </w:p>
    <w:p w14:paraId="31802190" w14:textId="77777777" w:rsidR="007879C0" w:rsidRPr="007879C0" w:rsidRDefault="007879C0" w:rsidP="007879C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14:ligatures w14:val="none"/>
        </w:rPr>
      </w:pPr>
      <w:r w:rsidRPr="007879C0">
        <w:rPr>
          <w:rFonts w:ascii="Times New Roman" w:eastAsia="Times New Roman" w:hAnsi="Times New Roman" w:cs="Times New Roman"/>
          <w:b/>
          <w:bCs/>
          <w:kern w:val="36"/>
          <w:sz w:val="48"/>
          <w:szCs w:val="48"/>
          <w:lang w:eastAsia="it-IT"/>
          <w14:ligatures w14:val="none"/>
        </w:rPr>
        <w:lastRenderedPageBreak/>
        <w:t>FRANZ KAFKA</w:t>
      </w:r>
    </w:p>
    <w:p w14:paraId="74942353" w14:textId="77777777" w:rsidR="007968AA" w:rsidRDefault="007879C0" w:rsidP="007968AA">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(Praga 3 luglio 1883-Kierling Vienna 3 giugno 1924)</w:t>
      </w:r>
    </w:p>
    <w:p w14:paraId="6FBBF1A3" w14:textId="77777777" w:rsidR="00970C85" w:rsidRDefault="00970C85" w:rsidP="00970C85">
      <w:pPr>
        <w:spacing w:before="100" w:beforeAutospacing="1" w:after="100" w:afterAutospacing="1" w:line="240" w:lineRule="auto"/>
        <w:rPr>
          <w:rFonts w:ascii="Times New Roman" w:eastAsia="Times New Roman" w:hAnsi="Times New Roman" w:cs="Times New Roman"/>
          <w:b/>
          <w:bCs/>
          <w:kern w:val="0"/>
          <w:sz w:val="24"/>
          <w:szCs w:val="24"/>
          <w:lang w:eastAsia="it-IT"/>
          <w14:ligatures w14:val="none"/>
        </w:rPr>
      </w:pPr>
      <w:bookmarkStart w:id="0" w:name="_Hlk153259030"/>
      <w:r>
        <w:rPr>
          <w:rFonts w:ascii="Times New Roman" w:eastAsia="Times New Roman" w:hAnsi="Times New Roman" w:cs="Times New Roman"/>
          <w:b/>
          <w:bCs/>
          <w:kern w:val="0"/>
          <w:sz w:val="24"/>
          <w:szCs w:val="24"/>
          <w:lang w:eastAsia="it-IT"/>
          <w14:ligatures w14:val="none"/>
        </w:rPr>
        <w:t>-</w:t>
      </w:r>
      <w:r w:rsidR="007879C0" w:rsidRPr="007879C0">
        <w:rPr>
          <w:rFonts w:ascii="Times New Roman" w:eastAsia="Times New Roman" w:hAnsi="Times New Roman" w:cs="Times New Roman"/>
          <w:b/>
          <w:bCs/>
          <w:kern w:val="0"/>
          <w:sz w:val="24"/>
          <w:szCs w:val="24"/>
          <w:lang w:eastAsia="it-IT"/>
          <w14:ligatures w14:val="none"/>
        </w:rPr>
        <w:t>con l'omaggio deferente dell'esegesi  di un testo di Franz Kafka a cura di Rita Mascialino</w:t>
      </w:r>
    </w:p>
    <w:p w14:paraId="3FC40BD8" w14:textId="4CFF739F" w:rsidR="007968AA" w:rsidRPr="007968AA" w:rsidRDefault="00970C85" w:rsidP="00970C85">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w:t>
      </w:r>
      <w:r w:rsidR="007968AA">
        <w:rPr>
          <w:rFonts w:ascii="Times New Roman" w:eastAsia="Times New Roman" w:hAnsi="Times New Roman" w:cs="Times New Roman"/>
          <w:b/>
          <w:bCs/>
          <w:kern w:val="0"/>
          <w:sz w:val="24"/>
          <w:szCs w:val="24"/>
          <w:lang w:eastAsia="it-IT"/>
          <w14:ligatures w14:val="none"/>
        </w:rPr>
        <w:t>con l’organizzazione della Mostra in memoria di Franz Kafka a cura del Premio Franz Kafka Italia ®  composta di dodici incisioni e disegni a cura di Vincenzo Piazza</w:t>
      </w:r>
    </w:p>
    <w:bookmarkEnd w:id="0"/>
    <w:p w14:paraId="5EBED07C" w14:textId="77777777" w:rsidR="007968AA"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_______________________________________________________________________</w:t>
      </w:r>
    </w:p>
    <w:p w14:paraId="6D1B9336" w14:textId="4FB7F1A9"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Scadenza 15 (quindici) maggio 2024</w:t>
      </w:r>
      <w:r w:rsidRPr="007879C0">
        <w:rPr>
          <w:rFonts w:ascii="Times New Roman" w:eastAsia="Times New Roman" w:hAnsi="Times New Roman" w:cs="Times New Roman"/>
          <w:kern w:val="0"/>
          <w:sz w:val="24"/>
          <w:szCs w:val="24"/>
          <w:lang w:eastAsia="it-IT"/>
          <w14:ligatures w14:val="none"/>
        </w:rPr>
        <w:t>.</w:t>
      </w:r>
    </w:p>
    <w:p w14:paraId="55EB663E"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Gentile raccomandazione: possibilmente, non inviare la richiesta di Iscrizione alla scadenza o in stretta vicinanza alla scadenza del Concorso per non appesantire troppo il lavoro della valutazione della Documentazione. Grazie.</w:t>
      </w:r>
    </w:p>
    <w:p w14:paraId="42BE3A74"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Senza Quota di Iscrizione</w:t>
      </w:r>
      <w:r w:rsidRPr="007879C0">
        <w:rPr>
          <w:rFonts w:ascii="Times New Roman" w:eastAsia="Times New Roman" w:hAnsi="Times New Roman" w:cs="Times New Roman"/>
          <w:kern w:val="0"/>
          <w:sz w:val="24"/>
          <w:szCs w:val="24"/>
          <w:lang w:eastAsia="it-IT"/>
          <w14:ligatures w14:val="none"/>
        </w:rPr>
        <w:t>.</w:t>
      </w:r>
    </w:p>
    <w:p w14:paraId="16D55D7E"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A partire dal Covid il Premio Franz Kafka Italia ® si è rinnovato e tra l’altro non celebra in presenza, bensì on-line con:</w:t>
      </w:r>
    </w:p>
    <w:p w14:paraId="12706D17"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 xml:space="preserve">Pubblicazione online della Rassegna dei Vincitori </w:t>
      </w:r>
      <w:r w:rsidRPr="007879C0">
        <w:rPr>
          <w:rFonts w:ascii="Times New Roman" w:eastAsia="Times New Roman" w:hAnsi="Times New Roman" w:cs="Times New Roman"/>
          <w:kern w:val="0"/>
          <w:sz w:val="24"/>
          <w:szCs w:val="24"/>
          <w:lang w:eastAsia="it-IT"/>
          <w14:ligatures w14:val="none"/>
        </w:rPr>
        <w:t xml:space="preserve">al sito </w:t>
      </w:r>
      <w:hyperlink r:id="rId7" w:history="1">
        <w:r w:rsidRPr="007879C0">
          <w:rPr>
            <w:rFonts w:ascii="Times New Roman" w:eastAsia="Times New Roman" w:hAnsi="Times New Roman" w:cs="Times New Roman"/>
            <w:b/>
            <w:bCs/>
            <w:color w:val="0000FF"/>
            <w:kern w:val="0"/>
            <w:sz w:val="24"/>
            <w:szCs w:val="24"/>
            <w:u w:val="single"/>
            <w:lang w:eastAsia="it-IT"/>
            <w14:ligatures w14:val="none"/>
          </w:rPr>
          <w:t>www.franzkafkaitalia.it</w:t>
        </w:r>
      </w:hyperlink>
      <w:r w:rsidRPr="007879C0">
        <w:rPr>
          <w:rFonts w:ascii="Times New Roman" w:eastAsia="Times New Roman" w:hAnsi="Times New Roman" w:cs="Times New Roman"/>
          <w:kern w:val="0"/>
          <w:sz w:val="24"/>
          <w:szCs w:val="24"/>
          <w:lang w:eastAsia="it-IT"/>
          <w14:ligatures w14:val="none"/>
        </w:rPr>
        <w:t xml:space="preserve"> (Menu di Navigazione)</w:t>
      </w:r>
      <w:r w:rsidRPr="007879C0">
        <w:rPr>
          <w:rFonts w:ascii="Times New Roman" w:eastAsia="Times New Roman" w:hAnsi="Times New Roman" w:cs="Times New Roman"/>
          <w:b/>
          <w:bCs/>
          <w:kern w:val="0"/>
          <w:sz w:val="24"/>
          <w:szCs w:val="24"/>
          <w:lang w:eastAsia="it-IT"/>
          <w14:ligatures w14:val="none"/>
        </w:rPr>
        <w:t> e al Video YouTube</w:t>
      </w:r>
      <w:r w:rsidRPr="007879C0">
        <w:rPr>
          <w:rFonts w:ascii="Times New Roman" w:eastAsia="Times New Roman" w:hAnsi="Times New Roman" w:cs="Times New Roman"/>
          <w:kern w:val="0"/>
          <w:sz w:val="24"/>
          <w:szCs w:val="24"/>
          <w:lang w:eastAsia="it-IT"/>
          <w14:ligatures w14:val="none"/>
        </w:rPr>
        <w:t>.</w:t>
      </w:r>
    </w:p>
    <w:p w14:paraId="7E15B550"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_______________________________________________________________________</w:t>
      </w:r>
    </w:p>
    <w:p w14:paraId="21D9B37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xml:space="preserve">Il Premio Franz Kafka Italia ® a partire dal primo anno di vita (2011) non ha mai pubblicato Diplomi e Motivazioni, lasciando ai singoli Vincitori la libertà di pubblicare o meno la certificazione, questo nel più stretto rispetto della </w:t>
      </w:r>
      <w:r w:rsidRPr="007879C0">
        <w:rPr>
          <w:rFonts w:ascii="Times New Roman" w:eastAsia="Times New Roman" w:hAnsi="Times New Roman" w:cs="Times New Roman"/>
          <w:b/>
          <w:bCs/>
          <w:kern w:val="0"/>
          <w:sz w:val="24"/>
          <w:szCs w:val="24"/>
          <w:lang w:eastAsia="it-IT"/>
          <w14:ligatures w14:val="none"/>
        </w:rPr>
        <w:t>Privacy</w:t>
      </w:r>
      <w:r w:rsidRPr="007879C0">
        <w:rPr>
          <w:rFonts w:ascii="Times New Roman" w:eastAsia="Times New Roman" w:hAnsi="Times New Roman" w:cs="Times New Roman"/>
          <w:kern w:val="0"/>
          <w:sz w:val="24"/>
          <w:szCs w:val="24"/>
          <w:lang w:eastAsia="it-IT"/>
          <w14:ligatures w14:val="none"/>
        </w:rPr>
        <w:t>.</w:t>
      </w:r>
    </w:p>
    <w:p w14:paraId="37C71B13"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N.B.</w:t>
      </w:r>
      <w:r w:rsidRPr="007879C0">
        <w:rPr>
          <w:rFonts w:ascii="Times New Roman" w:eastAsia="Times New Roman" w:hAnsi="Times New Roman" w:cs="Times New Roman"/>
          <w:kern w:val="0"/>
          <w:sz w:val="24"/>
          <w:szCs w:val="24"/>
          <w:lang w:eastAsia="it-IT"/>
          <w14:ligatures w14:val="none"/>
        </w:rPr>
        <w:t xml:space="preserve"> Se la Documentazione non corrisponderà ai requisiti esplicitati nel Bando, la domanda di Iscrizione verrà cestinata, né il ricevimento della domanda verrà confermato non essendo considerata valida la domanda di Iscrizione.</w:t>
      </w:r>
    </w:p>
    <w:p w14:paraId="6C6673E1"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w:t>
      </w:r>
    </w:p>
    <w:p w14:paraId="31785F9F"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xml:space="preserve">Possono partecipare </w:t>
      </w:r>
      <w:r w:rsidRPr="007879C0">
        <w:rPr>
          <w:rFonts w:ascii="Times New Roman" w:eastAsia="Times New Roman" w:hAnsi="Times New Roman" w:cs="Times New Roman"/>
          <w:b/>
          <w:bCs/>
          <w:kern w:val="0"/>
          <w:sz w:val="24"/>
          <w:szCs w:val="24"/>
          <w:lang w:eastAsia="it-IT"/>
          <w14:ligatures w14:val="none"/>
        </w:rPr>
        <w:t xml:space="preserve">persone </w:t>
      </w:r>
      <w:r w:rsidRPr="007879C0">
        <w:rPr>
          <w:rFonts w:ascii="Times New Roman" w:eastAsia="Times New Roman" w:hAnsi="Times New Roman" w:cs="Times New Roman"/>
          <w:kern w:val="0"/>
          <w:sz w:val="24"/>
          <w:szCs w:val="24"/>
          <w:lang w:eastAsia="it-IT"/>
          <w14:ligatures w14:val="none"/>
        </w:rPr>
        <w:t>maggiorenni di qualsiasi nazionalità, purché la lingua sia quella italiana.</w:t>
      </w:r>
    </w:p>
    <w:p w14:paraId="71F92B5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w:t>
      </w:r>
    </w:p>
    <w:p w14:paraId="7F011EAB"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Il ‘Premio Franz Kafka Italia ®’ non si è mai avvalso, né si avvale di nessuna sovvenzione, né pubblica, né privata.</w:t>
      </w:r>
    </w:p>
    <w:p w14:paraId="69027370"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w:t>
      </w:r>
    </w:p>
    <w:p w14:paraId="1E13907E"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2024 BANDO/MODULO</w:t>
      </w:r>
    </w:p>
    <w:p w14:paraId="6F9AEE76"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lastRenderedPageBreak/>
        <w:t>N.B.</w:t>
      </w:r>
      <w:r w:rsidRPr="007879C0">
        <w:rPr>
          <w:rFonts w:ascii="Times New Roman" w:eastAsia="Times New Roman" w:hAnsi="Times New Roman" w:cs="Times New Roman"/>
          <w:kern w:val="0"/>
          <w:sz w:val="24"/>
          <w:szCs w:val="24"/>
          <w:lang w:eastAsia="it-IT"/>
          <w14:ligatures w14:val="none"/>
        </w:rPr>
        <w:t xml:space="preserve"> Non sono accettate sintesi del Bando/Modulo, ma solo invii completi di tutte le pagine debitamente compilate e firmate, ovviamente lette per intero.</w:t>
      </w:r>
    </w:p>
    <w:p w14:paraId="25BB2A04"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Io sottoscritt ________________________________________________________________</w:t>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p>
    <w:p w14:paraId="1847ACC1"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nat___a_______________________________________________________________</w:t>
      </w:r>
    </w:p>
    <w:p w14:paraId="10BB1EA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(provincia)_________</w:t>
      </w:r>
    </w:p>
    <w:p w14:paraId="75941C39"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il____________________________________________________________________</w:t>
      </w:r>
    </w:p>
    <w:p w14:paraId="1B81D73D" w14:textId="1211F632" w:rsid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xml:space="preserve">residente a CAP________________________________________________________ </w:t>
      </w:r>
    </w:p>
    <w:p w14:paraId="5328B4E7" w14:textId="6E3C547B" w:rsid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(provincia)_________</w:t>
      </w:r>
    </w:p>
    <w:p w14:paraId="2CAEBD4F" w14:textId="77777777" w:rsid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Do</w:t>
      </w:r>
      <w:r w:rsidRPr="007879C0">
        <w:rPr>
          <w:rFonts w:ascii="Times New Roman" w:eastAsia="Times New Roman" w:hAnsi="Times New Roman" w:cs="Times New Roman"/>
          <w:kern w:val="0"/>
          <w:sz w:val="24"/>
          <w:szCs w:val="24"/>
          <w:lang w:eastAsia="it-IT"/>
          <w14:ligatures w14:val="none"/>
        </w:rPr>
        <w:t>micilio______________________________________________________________</w:t>
      </w:r>
    </w:p>
    <w:p w14:paraId="0757D3D9" w14:textId="2E2DC36B"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w:t>
      </w:r>
    </w:p>
    <w:p w14:paraId="3AE1D0BB" w14:textId="710F01ED"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sidRPr="007879C0">
        <w:rPr>
          <w:rFonts w:ascii="Times New Roman" w:eastAsia="Times New Roman" w:hAnsi="Times New Roman" w:cs="Times New Roman"/>
          <w:kern w:val="0"/>
          <w:sz w:val="24"/>
          <w:szCs w:val="24"/>
          <w:lang w:eastAsia="it-IT"/>
          <w14:ligatures w14:val="none"/>
        </w:rPr>
        <w:softHyphen/>
      </w:r>
      <w:r>
        <w:rPr>
          <w:rFonts w:ascii="Times New Roman" w:eastAsia="Times New Roman" w:hAnsi="Times New Roman" w:cs="Times New Roman"/>
          <w:kern w:val="0"/>
          <w:sz w:val="24"/>
          <w:szCs w:val="24"/>
          <w:lang w:eastAsia="it-IT"/>
          <w14:ligatures w14:val="none"/>
        </w:rPr>
        <w:t>T</w:t>
      </w:r>
      <w:r w:rsidRPr="007879C0">
        <w:rPr>
          <w:rFonts w:ascii="Times New Roman" w:eastAsia="Times New Roman" w:hAnsi="Times New Roman" w:cs="Times New Roman"/>
          <w:kern w:val="0"/>
          <w:sz w:val="24"/>
          <w:szCs w:val="24"/>
          <w:lang w:eastAsia="it-IT"/>
          <w14:ligatures w14:val="none"/>
        </w:rPr>
        <w:t>elefoni e indirizzi  email__________________________________________________</w:t>
      </w:r>
    </w:p>
    <w:p w14:paraId="2161DE4A" w14:textId="06D577DB" w:rsidR="007879C0" w:rsidRDefault="007879C0" w:rsidP="007879C0">
      <w:pPr>
        <w:spacing w:before="100" w:beforeAutospacing="1" w:after="100" w:afterAutospacing="1" w:line="240" w:lineRule="auto"/>
        <w:rPr>
          <w:rFonts w:ascii="Times New Roman" w:eastAsia="Times New Roman" w:hAnsi="Times New Roman" w:cs="Times New Roman"/>
          <w:b/>
          <w:bCs/>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_______________________________________________________________________</w:t>
      </w:r>
    </w:p>
    <w:p w14:paraId="01AD5132" w14:textId="55044F45" w:rsid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CODICE FISCALE</w:t>
      </w:r>
      <w:r w:rsidRPr="007879C0">
        <w:rPr>
          <w:rFonts w:ascii="Times New Roman" w:eastAsia="Times New Roman" w:hAnsi="Times New Roman" w:cs="Times New Roman"/>
          <w:kern w:val="0"/>
          <w:sz w:val="24"/>
          <w:szCs w:val="24"/>
          <w:lang w:eastAsia="it-IT"/>
          <w14:ligatures w14:val="none"/>
        </w:rPr>
        <w:t>_____________________________________________________</w:t>
      </w:r>
    </w:p>
    <w:p w14:paraId="2B2AD9EA" w14:textId="1A4C7190"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xml:space="preserve">Possibili cambiamenti in itinere vengono comunicati sul sito </w:t>
      </w:r>
      <w:hyperlink r:id="rId8" w:history="1">
        <w:r w:rsidRPr="007879C0">
          <w:rPr>
            <w:rFonts w:ascii="Times New Roman" w:eastAsia="Times New Roman" w:hAnsi="Times New Roman" w:cs="Times New Roman"/>
            <w:color w:val="0000FF"/>
            <w:kern w:val="0"/>
            <w:sz w:val="24"/>
            <w:szCs w:val="24"/>
            <w:u w:val="single"/>
            <w:lang w:eastAsia="it-IT"/>
            <w14:ligatures w14:val="none"/>
          </w:rPr>
          <w:t>www.franzkafkaitalia.it</w:t>
        </w:r>
      </w:hyperlink>
      <w:r w:rsidRPr="007879C0">
        <w:rPr>
          <w:rFonts w:ascii="Times New Roman" w:eastAsia="Times New Roman" w:hAnsi="Times New Roman" w:cs="Times New Roman"/>
          <w:kern w:val="0"/>
          <w:sz w:val="24"/>
          <w:szCs w:val="24"/>
          <w:lang w:eastAsia="it-IT"/>
          <w14:ligatures w14:val="none"/>
        </w:rPr>
        <w:t xml:space="preserve"> alla Voce 'Comunicazioni del Premio che si prega di consultare periodicamente.</w:t>
      </w:r>
    </w:p>
    <w:p w14:paraId="25F6B535"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 xml:space="preserve">N.B. </w:t>
      </w:r>
    </w:p>
    <w:p w14:paraId="04928BDF"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xml:space="preserve">Il ‘Premio Franz Kafka Italia ®’ alla Cultura Carriera Immaginazione non premia direttamente singoli romanzi, raccolte di racconti, sillogi poetiche, saggi e opere di arti visive, ma premia: 1.Cultura: </w:t>
      </w:r>
      <w:r w:rsidRPr="007879C0">
        <w:rPr>
          <w:rFonts w:ascii="Times New Roman" w:eastAsia="Times New Roman" w:hAnsi="Times New Roman" w:cs="Times New Roman"/>
          <w:b/>
          <w:bCs/>
          <w:kern w:val="0"/>
          <w:sz w:val="24"/>
          <w:szCs w:val="24"/>
          <w:lang w:eastAsia="it-IT"/>
          <w14:ligatures w14:val="none"/>
        </w:rPr>
        <w:t>rilevanti e fitte attività</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culturali</w:t>
      </w:r>
      <w:r w:rsidRPr="007879C0">
        <w:rPr>
          <w:rFonts w:ascii="Times New Roman" w:eastAsia="Times New Roman" w:hAnsi="Times New Roman" w:cs="Times New Roman"/>
          <w:kern w:val="0"/>
          <w:sz w:val="24"/>
          <w:szCs w:val="24"/>
          <w:lang w:eastAsia="it-IT"/>
          <w14:ligatures w14:val="none"/>
        </w:rPr>
        <w:t xml:space="preserve">; 2.Carriera: </w:t>
      </w:r>
      <w:r w:rsidRPr="007879C0">
        <w:rPr>
          <w:rFonts w:ascii="Times New Roman" w:eastAsia="Times New Roman" w:hAnsi="Times New Roman" w:cs="Times New Roman"/>
          <w:b/>
          <w:bCs/>
          <w:kern w:val="0"/>
          <w:sz w:val="24"/>
          <w:szCs w:val="24"/>
          <w:lang w:eastAsia="it-IT"/>
          <w14:ligatures w14:val="none"/>
        </w:rPr>
        <w:t>rilevanti e fitte attività culturali e</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avanzamenti</w:t>
      </w:r>
      <w:r w:rsidRPr="007879C0">
        <w:rPr>
          <w:rFonts w:ascii="Times New Roman" w:eastAsia="Times New Roman" w:hAnsi="Times New Roman" w:cs="Times New Roman"/>
          <w:kern w:val="0"/>
          <w:sz w:val="24"/>
          <w:szCs w:val="24"/>
          <w:lang w:eastAsia="it-IT"/>
          <w14:ligatures w14:val="none"/>
        </w:rPr>
        <w:t xml:space="preserve"> nella Carriera; 3.Immaginazione: </w:t>
      </w:r>
      <w:r w:rsidRPr="007879C0">
        <w:rPr>
          <w:rFonts w:ascii="Times New Roman" w:eastAsia="Times New Roman" w:hAnsi="Times New Roman" w:cs="Times New Roman"/>
          <w:b/>
          <w:bCs/>
          <w:kern w:val="0"/>
          <w:sz w:val="24"/>
          <w:szCs w:val="24"/>
          <w:lang w:eastAsia="it-IT"/>
          <w14:ligatures w14:val="none"/>
        </w:rPr>
        <w:t>rilevanti</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e fitte</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attività</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culturali e artistiche</w:t>
      </w:r>
      <w:r w:rsidRPr="007879C0">
        <w:rPr>
          <w:rFonts w:ascii="Times New Roman" w:eastAsia="Times New Roman" w:hAnsi="Times New Roman" w:cs="Times New Roman"/>
          <w:kern w:val="0"/>
          <w:sz w:val="24"/>
          <w:szCs w:val="24"/>
          <w:lang w:eastAsia="it-IT"/>
          <w14:ligatures w14:val="none"/>
        </w:rPr>
        <w:t>,</w:t>
      </w:r>
      <w:r w:rsidRPr="007879C0">
        <w:rPr>
          <w:rFonts w:ascii="Times New Roman" w:eastAsia="Times New Roman" w:hAnsi="Times New Roman" w:cs="Times New Roman"/>
          <w:b/>
          <w:bCs/>
          <w:kern w:val="0"/>
          <w:sz w:val="24"/>
          <w:szCs w:val="24"/>
          <w:lang w:eastAsia="it-IT"/>
          <w14:ligatures w14:val="none"/>
        </w:rPr>
        <w:t xml:space="preserve"> nonché diversi ambiti</w:t>
      </w:r>
      <w:r w:rsidRPr="007879C0">
        <w:rPr>
          <w:rFonts w:ascii="Times New Roman" w:eastAsia="Times New Roman" w:hAnsi="Times New Roman" w:cs="Times New Roman"/>
          <w:kern w:val="0"/>
          <w:sz w:val="24"/>
          <w:szCs w:val="24"/>
          <w:lang w:eastAsia="it-IT"/>
          <w14:ligatures w14:val="none"/>
        </w:rPr>
        <w:t xml:space="preserve"> dell’Immaginazione. I Premi conseguiti dai Partecipanti non vengono considerati come attività dei partecipanti.</w:t>
      </w:r>
    </w:p>
    <w:p w14:paraId="050CA6C8"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w:t>
      </w:r>
    </w:p>
    <w:p w14:paraId="5167060B"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w:t>
      </w:r>
    </w:p>
    <w:p w14:paraId="785FC775"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È</w:t>
      </w:r>
      <w:r w:rsidRPr="007879C0">
        <w:rPr>
          <w:rFonts w:ascii="Times New Roman" w:eastAsia="Times New Roman" w:hAnsi="Times New Roman" w:cs="Times New Roman"/>
          <w:b/>
          <w:bCs/>
          <w:kern w:val="0"/>
          <w:sz w:val="24"/>
          <w:szCs w:val="24"/>
          <w:lang w:eastAsia="it-IT"/>
          <w14:ligatures w14:val="none"/>
        </w:rPr>
        <w:t xml:space="preserve"> RICHIESTO a ciascun Partecipante indistintamente </w:t>
      </w:r>
      <w:r w:rsidRPr="007879C0">
        <w:rPr>
          <w:rFonts w:ascii="Times New Roman" w:eastAsia="Times New Roman" w:hAnsi="Times New Roman" w:cs="Times New Roman"/>
          <w:kern w:val="0"/>
          <w:sz w:val="24"/>
          <w:szCs w:val="24"/>
          <w:lang w:eastAsia="it-IT"/>
          <w14:ligatures w14:val="none"/>
        </w:rPr>
        <w:t xml:space="preserve">l’invio esclusivamente </w:t>
      </w:r>
      <w:r w:rsidRPr="007879C0">
        <w:rPr>
          <w:rFonts w:ascii="Times New Roman" w:eastAsia="Times New Roman" w:hAnsi="Times New Roman" w:cs="Times New Roman"/>
          <w:b/>
          <w:bCs/>
          <w:kern w:val="0"/>
          <w:sz w:val="24"/>
          <w:szCs w:val="24"/>
          <w:lang w:eastAsia="it-IT"/>
          <w14:ligatures w14:val="none"/>
        </w:rPr>
        <w:t xml:space="preserve">via email </w:t>
      </w:r>
      <w:r w:rsidRPr="007879C0">
        <w:rPr>
          <w:rFonts w:ascii="Times New Roman" w:eastAsia="Times New Roman" w:hAnsi="Times New Roman" w:cs="Times New Roman"/>
          <w:kern w:val="0"/>
          <w:sz w:val="24"/>
          <w:szCs w:val="24"/>
          <w:lang w:eastAsia="it-IT"/>
          <w14:ligatures w14:val="none"/>
        </w:rPr>
        <w:t>della seguente Documentazione – non sono ammessi e-books:</w:t>
      </w:r>
    </w:p>
    <w:p w14:paraId="0D73D030"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-1,</w:t>
      </w:r>
      <w:r w:rsidRPr="007879C0">
        <w:rPr>
          <w:rFonts w:ascii="Times New Roman" w:eastAsia="Times New Roman" w:hAnsi="Times New Roman" w:cs="Times New Roman"/>
          <w:b/>
          <w:bCs/>
          <w:kern w:val="0"/>
          <w:sz w:val="24"/>
          <w:szCs w:val="24"/>
          <w:lang w:eastAsia="it-IT"/>
          <w14:ligatures w14:val="none"/>
        </w:rPr>
        <w:t>Modulo di Iscrizione</w:t>
      </w:r>
      <w:r w:rsidRPr="007879C0">
        <w:rPr>
          <w:rFonts w:ascii="Times New Roman" w:eastAsia="Times New Roman" w:hAnsi="Times New Roman" w:cs="Times New Roman"/>
          <w:kern w:val="0"/>
          <w:sz w:val="24"/>
          <w:szCs w:val="24"/>
          <w:lang w:eastAsia="it-IT"/>
          <w14:ligatures w14:val="none"/>
        </w:rPr>
        <w:t> integrale compilato in tutte le sue parti e debitamente firmato.</w:t>
      </w:r>
    </w:p>
    <w:p w14:paraId="2F067E81"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-2.</w:t>
      </w:r>
      <w:r w:rsidRPr="007879C0">
        <w:rPr>
          <w:rFonts w:ascii="Times New Roman" w:eastAsia="Times New Roman" w:hAnsi="Times New Roman" w:cs="Times New Roman"/>
          <w:b/>
          <w:bCs/>
          <w:kern w:val="0"/>
          <w:sz w:val="24"/>
          <w:szCs w:val="24"/>
          <w:lang w:eastAsia="it-IT"/>
          <w14:ligatures w14:val="none"/>
        </w:rPr>
        <w:t>Curriculum</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dettagliatissimo,</w:t>
      </w:r>
      <w:r w:rsidRPr="007879C0">
        <w:rPr>
          <w:rFonts w:ascii="Times New Roman" w:eastAsia="Times New Roman" w:hAnsi="Times New Roman" w:cs="Times New Roman"/>
          <w:kern w:val="0"/>
          <w:sz w:val="24"/>
          <w:szCs w:val="24"/>
          <w:lang w:eastAsia="it-IT"/>
          <w14:ligatures w14:val="none"/>
        </w:rPr>
        <w:t xml:space="preserve"> fornito di dati e date, indicazioni precise relative a ogni attività, ad esempio: </w:t>
      </w:r>
      <w:r w:rsidRPr="007879C0">
        <w:rPr>
          <w:rFonts w:ascii="Times New Roman" w:eastAsia="Times New Roman" w:hAnsi="Times New Roman" w:cs="Times New Roman"/>
          <w:b/>
          <w:bCs/>
          <w:kern w:val="0"/>
          <w:sz w:val="24"/>
          <w:szCs w:val="24"/>
          <w:lang w:eastAsia="it-IT"/>
          <w14:ligatures w14:val="none"/>
        </w:rPr>
        <w:t>Diplomi scolastici e Lauree,</w:t>
      </w:r>
      <w:r w:rsidRPr="007879C0">
        <w:rPr>
          <w:rFonts w:ascii="Times New Roman" w:eastAsia="Times New Roman" w:hAnsi="Times New Roman" w:cs="Times New Roman"/>
          <w:kern w:val="0"/>
          <w:sz w:val="24"/>
          <w:szCs w:val="24"/>
          <w:lang w:eastAsia="it-IT"/>
          <w14:ligatures w14:val="none"/>
        </w:rPr>
        <w:t xml:space="preserve"> M</w:t>
      </w:r>
      <w:r w:rsidRPr="007879C0">
        <w:rPr>
          <w:rFonts w:ascii="Times New Roman" w:eastAsia="Times New Roman" w:hAnsi="Times New Roman" w:cs="Times New Roman"/>
          <w:b/>
          <w:bCs/>
          <w:kern w:val="0"/>
          <w:sz w:val="24"/>
          <w:szCs w:val="24"/>
          <w:lang w:eastAsia="it-IT"/>
          <w14:ligatures w14:val="none"/>
        </w:rPr>
        <w:t>aster</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accademici, Specializzazioni con rilascio di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Diplomi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Professione/i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Docenze in Istituti pubblici e privati, Università, Centri di Ricerca; Attività Scientifiche e di Ricerca</w:t>
      </w:r>
      <w:r w:rsidRPr="007879C0">
        <w:rPr>
          <w:rFonts w:ascii="Times New Roman" w:eastAsia="Times New Roman" w:hAnsi="Times New Roman" w:cs="Times New Roman"/>
          <w:kern w:val="0"/>
          <w:sz w:val="24"/>
          <w:szCs w:val="24"/>
          <w:lang w:eastAsia="it-IT"/>
          <w14:ligatures w14:val="none"/>
        </w:rPr>
        <w:t>,</w:t>
      </w:r>
      <w:r w:rsidRPr="007879C0">
        <w:rPr>
          <w:rFonts w:ascii="Times New Roman" w:eastAsia="Times New Roman" w:hAnsi="Times New Roman" w:cs="Times New Roman"/>
          <w:b/>
          <w:bCs/>
          <w:kern w:val="0"/>
          <w:sz w:val="24"/>
          <w:szCs w:val="24"/>
          <w:lang w:eastAsia="it-IT"/>
          <w14:ligatures w14:val="none"/>
        </w:rPr>
        <w:t> specifiche  Attività Culturali e Attività sociali</w:t>
      </w:r>
      <w:r w:rsidRPr="007879C0">
        <w:rPr>
          <w:rFonts w:ascii="Times New Roman" w:eastAsia="Times New Roman" w:hAnsi="Times New Roman" w:cs="Times New Roman"/>
          <w:kern w:val="0"/>
          <w:sz w:val="24"/>
          <w:szCs w:val="24"/>
          <w:lang w:eastAsia="it-IT"/>
          <w14:ligatures w14:val="none"/>
        </w:rPr>
        <w:t>;</w:t>
      </w:r>
      <w:r w:rsidRPr="007879C0">
        <w:rPr>
          <w:rFonts w:ascii="Times New Roman" w:eastAsia="Times New Roman" w:hAnsi="Times New Roman" w:cs="Times New Roman"/>
          <w:b/>
          <w:bCs/>
          <w:kern w:val="0"/>
          <w:sz w:val="24"/>
          <w:szCs w:val="24"/>
          <w:lang w:eastAsia="it-IT"/>
          <w14:ligatures w14:val="none"/>
        </w:rPr>
        <w:t xml:space="preserve"> Partecipazioni con propri studi a Congressi nazionali e internazionali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 xml:space="preserve">Organizzazione di </w:t>
      </w:r>
      <w:r w:rsidRPr="007879C0">
        <w:rPr>
          <w:rFonts w:ascii="Times New Roman" w:eastAsia="Times New Roman" w:hAnsi="Times New Roman" w:cs="Times New Roman"/>
          <w:b/>
          <w:bCs/>
          <w:kern w:val="0"/>
          <w:sz w:val="24"/>
          <w:szCs w:val="24"/>
          <w:lang w:eastAsia="it-IT"/>
          <w14:ligatures w14:val="none"/>
        </w:rPr>
        <w:lastRenderedPageBreak/>
        <w:t>Congressi, Eventi Culturali, Regie di Pezzi  Teatrali, di Film, attività quali attori;  Pubblicazioni di libri, di articoli su Quotidiani e Riviste culturali regionali, nazionali e internazionali;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Realizzazione di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Documentari Culturali e Scientifici;</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Fondazioni di Associazioni Culturali e Scientifiche,</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Partecipazioni ad Associazioni Culturali e di Volontariato per la promozione sociale, attività di volontariato;</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Esposizioni d’Arte Nazionali e Internazionali Personali e Collettive</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Carriere importanti; Talenti espressi in vari ambiti dell’Immaginazione; Riconoscimenti più rilevanti;</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etc.</w:t>
      </w:r>
      <w:r w:rsidRPr="007879C0">
        <w:rPr>
          <w:rFonts w:ascii="Times New Roman" w:eastAsia="Times New Roman" w:hAnsi="Times New Roman" w:cs="Times New Roman"/>
          <w:kern w:val="0"/>
          <w:sz w:val="24"/>
          <w:szCs w:val="24"/>
          <w:lang w:eastAsia="it-IT"/>
          <w14:ligatures w14:val="none"/>
        </w:rPr>
        <w:t>, il tutto, ribadendo, sempre con indicazioni molto esatte di dati, ossia: le dichiarazioni vaghe e soggettive o senza dati specificativi chiari e precisi non vengono considerate.</w:t>
      </w:r>
    </w:p>
    <w:p w14:paraId="272FF621"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-3.</w:t>
      </w:r>
      <w:r w:rsidRPr="007879C0">
        <w:rPr>
          <w:rFonts w:ascii="Times New Roman" w:eastAsia="Times New Roman" w:hAnsi="Times New Roman" w:cs="Times New Roman"/>
          <w:b/>
          <w:bCs/>
          <w:kern w:val="0"/>
          <w:sz w:val="24"/>
          <w:szCs w:val="24"/>
          <w:lang w:eastAsia="it-IT"/>
          <w14:ligatures w14:val="none"/>
        </w:rPr>
        <w:t>Una fotografia</w:t>
      </w:r>
      <w:r w:rsidRPr="007879C0">
        <w:rPr>
          <w:rFonts w:ascii="Times New Roman" w:eastAsia="Times New Roman" w:hAnsi="Times New Roman" w:cs="Times New Roman"/>
          <w:kern w:val="0"/>
          <w:sz w:val="24"/>
          <w:szCs w:val="24"/>
          <w:lang w:eastAsia="it-IT"/>
          <w14:ligatures w14:val="none"/>
        </w:rPr>
        <w:t xml:space="preserve"> del Partecipante formato JPG (meno di 2MB e non in PDF), possibilmente non in formato tessera.</w:t>
      </w:r>
    </w:p>
    <w:p w14:paraId="76020C9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Inoltre specificamente:</w:t>
      </w:r>
    </w:p>
    <w:p w14:paraId="47AA6E20"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-4.</w:t>
      </w:r>
      <w:r w:rsidRPr="007879C0">
        <w:rPr>
          <w:rFonts w:ascii="Times New Roman" w:eastAsia="Times New Roman" w:hAnsi="Times New Roman" w:cs="Times New Roman"/>
          <w:kern w:val="0"/>
          <w:sz w:val="24"/>
          <w:szCs w:val="24"/>
          <w:u w:val="single"/>
          <w:lang w:eastAsia="it-IT"/>
          <w14:ligatures w14:val="none"/>
        </w:rPr>
        <w:t>Per gli Scrittori</w:t>
      </w:r>
      <w:r w:rsidRPr="007879C0">
        <w:rPr>
          <w:rFonts w:ascii="Times New Roman" w:eastAsia="Times New Roman" w:hAnsi="Times New Roman" w:cs="Times New Roman"/>
          <w:kern w:val="0"/>
          <w:sz w:val="24"/>
          <w:szCs w:val="24"/>
          <w:lang w:eastAsia="it-IT"/>
          <w14:ligatures w14:val="none"/>
        </w:rPr>
        <w:t xml:space="preserve">: il Premio, come più sopra, non riguarda la premiazione di opere letterarie, bensì premia l’attività culturale, tuttavia occorre inviare </w:t>
      </w:r>
      <w:r w:rsidRPr="007879C0">
        <w:rPr>
          <w:rFonts w:ascii="Times New Roman" w:eastAsia="Times New Roman" w:hAnsi="Times New Roman" w:cs="Times New Roman"/>
          <w:b/>
          <w:bCs/>
          <w:kern w:val="0"/>
          <w:sz w:val="24"/>
          <w:szCs w:val="24"/>
          <w:lang w:eastAsia="it-IT"/>
          <w14:ligatures w14:val="none"/>
        </w:rPr>
        <w:t>una copia in PDF</w:t>
      </w:r>
      <w:r w:rsidRPr="007879C0">
        <w:rPr>
          <w:rFonts w:ascii="Times New Roman" w:eastAsia="Times New Roman" w:hAnsi="Times New Roman" w:cs="Times New Roman"/>
          <w:kern w:val="0"/>
          <w:sz w:val="24"/>
          <w:szCs w:val="24"/>
          <w:lang w:eastAsia="it-IT"/>
          <w14:ligatures w14:val="none"/>
        </w:rPr>
        <w:t xml:space="preserve"> di una pubblicazione edita da Casa Editrice con ISBN a scelta libera dell’Autore, questo per pubblicare in caso di eventuale Qualificazione  una citazione dalla stessa nella Rassegna del Premio al sito www.franzkafkaitalia.it e nel Video YouTube; inoltre </w:t>
      </w:r>
      <w:r w:rsidRPr="007879C0">
        <w:rPr>
          <w:rFonts w:ascii="Times New Roman" w:eastAsia="Times New Roman" w:hAnsi="Times New Roman" w:cs="Times New Roman"/>
          <w:b/>
          <w:bCs/>
          <w:kern w:val="0"/>
          <w:sz w:val="24"/>
          <w:szCs w:val="24"/>
          <w:lang w:eastAsia="it-IT"/>
          <w14:ligatures w14:val="none"/>
        </w:rPr>
        <w:t>una fotografia</w:t>
      </w:r>
      <w:r w:rsidRPr="007879C0">
        <w:rPr>
          <w:rFonts w:ascii="Times New Roman" w:eastAsia="Times New Roman" w:hAnsi="Times New Roman" w:cs="Times New Roman"/>
          <w:kern w:val="0"/>
          <w:sz w:val="24"/>
          <w:szCs w:val="24"/>
          <w:lang w:eastAsia="it-IT"/>
          <w14:ligatures w14:val="none"/>
        </w:rPr>
        <w:t xml:space="preserve"> in formato JPG (meno di 2MB e non in PDF) della prima di </w:t>
      </w:r>
      <w:r w:rsidRPr="007879C0">
        <w:rPr>
          <w:rFonts w:ascii="Times New Roman" w:eastAsia="Times New Roman" w:hAnsi="Times New Roman" w:cs="Times New Roman"/>
          <w:b/>
          <w:bCs/>
          <w:kern w:val="0"/>
          <w:sz w:val="24"/>
          <w:szCs w:val="24"/>
          <w:lang w:eastAsia="it-IT"/>
          <w14:ligatures w14:val="none"/>
        </w:rPr>
        <w:t>copertina</w:t>
      </w:r>
      <w:r w:rsidRPr="007879C0">
        <w:rPr>
          <w:rFonts w:ascii="Times New Roman" w:eastAsia="Times New Roman" w:hAnsi="Times New Roman" w:cs="Times New Roman"/>
          <w:kern w:val="0"/>
          <w:sz w:val="24"/>
          <w:szCs w:val="24"/>
          <w:lang w:eastAsia="it-IT"/>
          <w14:ligatures w14:val="none"/>
        </w:rPr>
        <w:t xml:space="preserve"> dell’opera stessa.</w:t>
      </w:r>
    </w:p>
    <w:p w14:paraId="610F9384" w14:textId="20815343" w:rsidR="007879C0" w:rsidRDefault="007879C0" w:rsidP="007879C0">
      <w:pPr>
        <w:pBdr>
          <w:bottom w:val="single" w:sz="12" w:space="1" w:color="auto"/>
        </w:pBd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-5.</w:t>
      </w:r>
      <w:r w:rsidRPr="007879C0">
        <w:rPr>
          <w:rFonts w:ascii="Times New Roman" w:eastAsia="Times New Roman" w:hAnsi="Times New Roman" w:cs="Times New Roman"/>
          <w:kern w:val="0"/>
          <w:sz w:val="24"/>
          <w:szCs w:val="24"/>
          <w:u w:val="single"/>
          <w:lang w:eastAsia="it-IT"/>
          <w14:ligatures w14:val="none"/>
        </w:rPr>
        <w:t>Per gli Artisti di Arti Visive</w:t>
      </w:r>
      <w:r w:rsidRPr="007879C0">
        <w:rPr>
          <w:rFonts w:ascii="Times New Roman" w:eastAsia="Times New Roman" w:hAnsi="Times New Roman" w:cs="Times New Roman"/>
          <w:kern w:val="0"/>
          <w:sz w:val="24"/>
          <w:szCs w:val="24"/>
          <w:lang w:eastAsia="it-IT"/>
          <w14:ligatures w14:val="none"/>
        </w:rPr>
        <w:t>: </w:t>
      </w:r>
      <w:r w:rsidRPr="007879C0">
        <w:rPr>
          <w:rFonts w:ascii="Times New Roman" w:eastAsia="Times New Roman" w:hAnsi="Times New Roman" w:cs="Times New Roman"/>
          <w:b/>
          <w:bCs/>
          <w:kern w:val="0"/>
          <w:sz w:val="24"/>
          <w:szCs w:val="24"/>
          <w:lang w:eastAsia="it-IT"/>
          <w14:ligatures w14:val="none"/>
        </w:rPr>
        <w:t>due fotografie</w:t>
      </w:r>
      <w:r w:rsidRPr="007879C0">
        <w:rPr>
          <w:rFonts w:ascii="Times New Roman" w:eastAsia="Times New Roman" w:hAnsi="Times New Roman" w:cs="Times New Roman"/>
          <w:kern w:val="0"/>
          <w:sz w:val="24"/>
          <w:szCs w:val="24"/>
          <w:lang w:eastAsia="it-IT"/>
          <w14:ligatures w14:val="none"/>
        </w:rPr>
        <w:t xml:space="preserve"> formato JPG (meno di 2MB e non in PDF) di due opere a scelta libera dell’Artista fornite di titolo e firma le quali in caso di Qualificazione verranno pubblicate nella Rassegna al sito www.franzkafkaitalia.it e nel Video YouTube. Le opere fornite senza titolo verranno citate come opere Senza Titolo.Verrà data conferma via mail del ricevimento della documentazione inviata per l’Iscrizione. Il Partecipante a sua volta è tenuto a confermare di aver ricevuto la mail di conferma che il Premio ha inviato, questo a scanso di possibili disguidi</w:t>
      </w:r>
      <w:r>
        <w:rPr>
          <w:rFonts w:ascii="Times New Roman" w:eastAsia="Times New Roman" w:hAnsi="Times New Roman" w:cs="Times New Roman"/>
          <w:kern w:val="0"/>
          <w:sz w:val="24"/>
          <w:szCs w:val="24"/>
          <w:lang w:eastAsia="it-IT"/>
          <w14:ligatures w14:val="none"/>
        </w:rPr>
        <w:t>.</w:t>
      </w:r>
    </w:p>
    <w:p w14:paraId="4350296E" w14:textId="77777777" w:rsidR="007879C0" w:rsidRDefault="007879C0" w:rsidP="007879C0">
      <w:pPr>
        <w:pBdr>
          <w:bottom w:val="single" w:sz="12" w:space="1" w:color="auto"/>
        </w:pBd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2A683080"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 xml:space="preserve">I Vincitori verranno informati della </w:t>
      </w:r>
      <w:r w:rsidRPr="007879C0">
        <w:rPr>
          <w:rFonts w:ascii="Times New Roman" w:eastAsia="Times New Roman" w:hAnsi="Times New Roman" w:cs="Times New Roman"/>
          <w:b/>
          <w:bCs/>
          <w:kern w:val="0"/>
          <w:sz w:val="24"/>
          <w:szCs w:val="24"/>
          <w:lang w:eastAsia="it-IT"/>
          <w14:ligatures w14:val="none"/>
        </w:rPr>
        <w:t>Qualificazione</w:t>
      </w:r>
      <w:r w:rsidRPr="007879C0">
        <w:rPr>
          <w:rFonts w:ascii="Times New Roman" w:eastAsia="Times New Roman" w:hAnsi="Times New Roman" w:cs="Times New Roman"/>
          <w:kern w:val="0"/>
          <w:sz w:val="24"/>
          <w:szCs w:val="24"/>
          <w:lang w:eastAsia="it-IT"/>
          <w14:ligatures w14:val="none"/>
        </w:rPr>
        <w:t xml:space="preserve"> dalla Presidente via email il 3 giugno 2024, nonché con pubblicazione il 3 giugno 2024 sul sito </w:t>
      </w:r>
      <w:hyperlink r:id="rId9" w:history="1">
        <w:r w:rsidRPr="007879C0">
          <w:rPr>
            <w:rFonts w:ascii="Times New Roman" w:eastAsia="Times New Roman" w:hAnsi="Times New Roman" w:cs="Times New Roman"/>
            <w:color w:val="0000FF"/>
            <w:kern w:val="0"/>
            <w:sz w:val="24"/>
            <w:szCs w:val="24"/>
            <w:u w:val="single"/>
            <w:lang w:eastAsia="it-IT"/>
            <w14:ligatures w14:val="none"/>
          </w:rPr>
          <w:t>www.franzkafkaitalia.it</w:t>
        </w:r>
      </w:hyperlink>
      <w:r w:rsidRPr="007879C0">
        <w:rPr>
          <w:rFonts w:ascii="Times New Roman" w:eastAsia="Times New Roman" w:hAnsi="Times New Roman" w:cs="Times New Roman"/>
          <w:kern w:val="0"/>
          <w:sz w:val="24"/>
          <w:szCs w:val="24"/>
          <w:lang w:eastAsia="it-IT"/>
          <w14:ligatures w14:val="none"/>
        </w:rPr>
        <w:t xml:space="preserve"> Voce ‘Comunicazioni del Premio 2024’. Si prega gentilmente di consultare in ogni caso il sito per prendere visione dell’eventuale conseguimento del Premio. La comunicazione relativa ai risultati del Concorso rimarrà visibile sul sito fino alla pubblicazione della successiva premiazione.</w:t>
      </w:r>
    </w:p>
    <w:p w14:paraId="7A19757D"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Non verrà comunicata la mancata Qualificazione, né altro al riguardo.</w:t>
      </w:r>
    </w:p>
    <w:p w14:paraId="3DBD3831"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_______________________________________________________________________</w:t>
      </w:r>
    </w:p>
    <w:p w14:paraId="1F218C57"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N.B.</w:t>
      </w:r>
      <w:r w:rsidRPr="007879C0">
        <w:rPr>
          <w:rFonts w:ascii="Times New Roman" w:eastAsia="Times New Roman" w:hAnsi="Times New Roman" w:cs="Times New Roman"/>
          <w:kern w:val="0"/>
          <w:sz w:val="24"/>
          <w:szCs w:val="24"/>
          <w:lang w:eastAsia="it-IT"/>
          <w14:ligatures w14:val="none"/>
        </w:rPr>
        <w:t xml:space="preserve"> Il Giudizio della Giuria è insindacabile e inappellabile. Non sono ammessi per ovvi motivi contatti tra la Giuria e i Partecipanti, Vincitori e non vincitori. Come pure non sono possibili ricevimenti di Partecipanti in Sede, questo per ovvi motivi di privacy e di correttezza indistintamente verso tutti i Partecipanti, Vincitori e non vincitori compresi.</w:t>
      </w:r>
    </w:p>
    <w:p w14:paraId="6511A598" w14:textId="2C45596E"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_______________________________________________________________________</w:t>
      </w:r>
    </w:p>
    <w:p w14:paraId="710A96B3"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AI VINCITORI SPETTANO:</w:t>
      </w:r>
    </w:p>
    <w:p w14:paraId="3E44531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w:t>
      </w:r>
      <w:r w:rsidRPr="007879C0">
        <w:rPr>
          <w:rFonts w:ascii="Times New Roman" w:eastAsia="Times New Roman" w:hAnsi="Times New Roman" w:cs="Times New Roman"/>
          <w:i/>
          <w:iCs/>
          <w:kern w:val="0"/>
          <w:sz w:val="24"/>
          <w:szCs w:val="24"/>
          <w:lang w:eastAsia="it-IT"/>
          <w14:ligatures w14:val="none"/>
        </w:rPr>
        <w:t xml:space="preserve">Con invio </w:t>
      </w:r>
      <w:r w:rsidRPr="007879C0">
        <w:rPr>
          <w:rFonts w:ascii="Times New Roman" w:eastAsia="Times New Roman" w:hAnsi="Times New Roman" w:cs="Times New Roman"/>
          <w:b/>
          <w:bCs/>
          <w:i/>
          <w:iCs/>
          <w:kern w:val="0"/>
          <w:sz w:val="24"/>
          <w:szCs w:val="24"/>
          <w:lang w:eastAsia="it-IT"/>
          <w14:ligatures w14:val="none"/>
        </w:rPr>
        <w:t>cartaceo</w:t>
      </w:r>
      <w:r w:rsidRPr="007879C0">
        <w:rPr>
          <w:rFonts w:ascii="Times New Roman" w:eastAsia="Times New Roman" w:hAnsi="Times New Roman" w:cs="Times New Roman"/>
          <w:i/>
          <w:iCs/>
          <w:kern w:val="0"/>
          <w:sz w:val="24"/>
          <w:szCs w:val="24"/>
          <w:lang w:eastAsia="it-IT"/>
          <w14:ligatures w14:val="none"/>
        </w:rPr>
        <w:t xml:space="preserve"> tramite Mail Boxes ETC. di Udine entro luglio 2024:</w:t>
      </w:r>
    </w:p>
    <w:p w14:paraId="5E34F2DF"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lastRenderedPageBreak/>
        <w:t>-1.</w:t>
      </w:r>
      <w:r w:rsidRPr="007879C0">
        <w:rPr>
          <w:rFonts w:ascii="Times New Roman" w:eastAsia="Times New Roman" w:hAnsi="Times New Roman" w:cs="Times New Roman"/>
          <w:b/>
          <w:bCs/>
          <w:kern w:val="0"/>
          <w:sz w:val="24"/>
          <w:szCs w:val="24"/>
          <w:lang w:eastAsia="it-IT"/>
          <w14:ligatures w14:val="none"/>
        </w:rPr>
        <w:t>Doppia</w:t>
      </w:r>
      <w:r w:rsidRPr="007879C0">
        <w:rPr>
          <w:rFonts w:ascii="Times New Roman" w:eastAsia="Times New Roman" w:hAnsi="Times New Roman" w:cs="Times New Roman"/>
          <w:kern w:val="0"/>
          <w:sz w:val="24"/>
          <w:szCs w:val="24"/>
          <w:lang w:eastAsia="it-IT"/>
          <w14:ligatures w14:val="none"/>
        </w:rPr>
        <w:t xml:space="preserve"> </w:t>
      </w:r>
      <w:r w:rsidRPr="007879C0">
        <w:rPr>
          <w:rFonts w:ascii="Times New Roman" w:eastAsia="Times New Roman" w:hAnsi="Times New Roman" w:cs="Times New Roman"/>
          <w:b/>
          <w:bCs/>
          <w:kern w:val="0"/>
          <w:sz w:val="24"/>
          <w:szCs w:val="24"/>
          <w:lang w:eastAsia="it-IT"/>
          <w14:ligatures w14:val="none"/>
        </w:rPr>
        <w:t>Certificazione</w:t>
      </w:r>
      <w:r w:rsidRPr="007879C0">
        <w:rPr>
          <w:rFonts w:ascii="Times New Roman" w:eastAsia="Times New Roman" w:hAnsi="Times New Roman" w:cs="Times New Roman"/>
          <w:kern w:val="0"/>
          <w:sz w:val="24"/>
          <w:szCs w:val="24"/>
          <w:lang w:eastAsia="it-IT"/>
          <w14:ligatures w14:val="none"/>
        </w:rPr>
        <w:t xml:space="preserve"> (A4) in due documenti relativi rispettivamente al </w:t>
      </w:r>
      <w:r w:rsidRPr="007879C0">
        <w:rPr>
          <w:rFonts w:ascii="Times New Roman" w:eastAsia="Times New Roman" w:hAnsi="Times New Roman" w:cs="Times New Roman"/>
          <w:b/>
          <w:bCs/>
          <w:kern w:val="0"/>
          <w:sz w:val="24"/>
          <w:szCs w:val="24"/>
          <w:lang w:eastAsia="it-IT"/>
          <w14:ligatures w14:val="none"/>
        </w:rPr>
        <w:t>Diploma</w:t>
      </w:r>
      <w:r w:rsidRPr="007879C0">
        <w:rPr>
          <w:rFonts w:ascii="Times New Roman" w:eastAsia="Times New Roman" w:hAnsi="Times New Roman" w:cs="Times New Roman"/>
          <w:kern w:val="0"/>
          <w:sz w:val="24"/>
          <w:szCs w:val="24"/>
          <w:lang w:eastAsia="it-IT"/>
          <w14:ligatures w14:val="none"/>
        </w:rPr>
        <w:t> di assegnazione del Premio e alla </w:t>
      </w:r>
      <w:r w:rsidRPr="007879C0">
        <w:rPr>
          <w:rFonts w:ascii="Times New Roman" w:eastAsia="Times New Roman" w:hAnsi="Times New Roman" w:cs="Times New Roman"/>
          <w:b/>
          <w:bCs/>
          <w:kern w:val="0"/>
          <w:sz w:val="24"/>
          <w:szCs w:val="24"/>
          <w:lang w:eastAsia="it-IT"/>
          <w14:ligatures w14:val="none"/>
        </w:rPr>
        <w:t>Motivazione </w:t>
      </w:r>
      <w:r w:rsidRPr="007879C0">
        <w:rPr>
          <w:rFonts w:ascii="Times New Roman" w:eastAsia="Times New Roman" w:hAnsi="Times New Roman" w:cs="Times New Roman"/>
          <w:kern w:val="0"/>
          <w:sz w:val="24"/>
          <w:szCs w:val="24"/>
          <w:lang w:eastAsia="it-IT"/>
          <w14:ligatures w14:val="none"/>
        </w:rPr>
        <w:t>dell’assegnazione;</w:t>
      </w:r>
    </w:p>
    <w:p w14:paraId="30563A77"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-2.</w:t>
      </w:r>
      <w:r w:rsidRPr="007879C0">
        <w:rPr>
          <w:rFonts w:ascii="Times New Roman" w:eastAsia="Times New Roman" w:hAnsi="Times New Roman" w:cs="Times New Roman"/>
          <w:b/>
          <w:bCs/>
          <w:kern w:val="0"/>
          <w:sz w:val="24"/>
          <w:szCs w:val="24"/>
          <w:lang w:eastAsia="it-IT"/>
          <w14:ligatures w14:val="none"/>
        </w:rPr>
        <w:t xml:space="preserve">Stampa Artistica su cartoncino </w:t>
      </w:r>
      <w:r w:rsidRPr="007879C0">
        <w:rPr>
          <w:rFonts w:ascii="Times New Roman" w:eastAsia="Times New Roman" w:hAnsi="Times New Roman" w:cs="Times New Roman"/>
          <w:kern w:val="0"/>
          <w:sz w:val="24"/>
          <w:szCs w:val="24"/>
          <w:lang w:eastAsia="it-IT"/>
          <w14:ligatures w14:val="none"/>
        </w:rPr>
        <w:t xml:space="preserve">a firma dell’Artista esclusivo del Premio </w:t>
      </w:r>
      <w:r w:rsidRPr="007879C0">
        <w:rPr>
          <w:rFonts w:ascii="Times New Roman" w:eastAsia="Times New Roman" w:hAnsi="Times New Roman" w:cs="Times New Roman"/>
          <w:b/>
          <w:bCs/>
          <w:kern w:val="0"/>
          <w:sz w:val="24"/>
          <w:szCs w:val="24"/>
          <w:lang w:eastAsia="it-IT"/>
          <w14:ligatures w14:val="none"/>
        </w:rPr>
        <w:t>PIETRO MALAVOLTA</w:t>
      </w:r>
      <w:r w:rsidRPr="007879C0">
        <w:rPr>
          <w:rFonts w:ascii="Times New Roman" w:eastAsia="Times New Roman" w:hAnsi="Times New Roman" w:cs="Times New Roman"/>
          <w:kern w:val="0"/>
          <w:sz w:val="24"/>
          <w:szCs w:val="24"/>
          <w:lang w:eastAsia="it-IT"/>
          <w14:ligatures w14:val="none"/>
        </w:rPr>
        <w:t>;</w:t>
      </w:r>
    </w:p>
    <w:p w14:paraId="770DBED2"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-3.</w:t>
      </w:r>
      <w:r w:rsidRPr="007879C0">
        <w:rPr>
          <w:rFonts w:ascii="Times New Roman" w:eastAsia="Times New Roman" w:hAnsi="Times New Roman" w:cs="Times New Roman"/>
          <w:b/>
          <w:bCs/>
          <w:kern w:val="0"/>
          <w:sz w:val="24"/>
          <w:szCs w:val="24"/>
          <w:lang w:eastAsia="it-IT"/>
          <w14:ligatures w14:val="none"/>
        </w:rPr>
        <w:t>Tre pieghevoli</w:t>
      </w:r>
      <w:r w:rsidRPr="007879C0">
        <w:rPr>
          <w:rFonts w:ascii="Times New Roman" w:eastAsia="Times New Roman" w:hAnsi="Times New Roman" w:cs="Times New Roman"/>
          <w:kern w:val="0"/>
          <w:sz w:val="24"/>
          <w:szCs w:val="24"/>
          <w:lang w:eastAsia="it-IT"/>
          <w14:ligatures w14:val="none"/>
        </w:rPr>
        <w:t xml:space="preserve"> con i nomi di tutti i Vincitori, altro;</w:t>
      </w:r>
    </w:p>
    <w:p w14:paraId="655E6517"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w:t>
      </w:r>
      <w:r w:rsidRPr="007879C0">
        <w:rPr>
          <w:rFonts w:ascii="Times New Roman" w:eastAsia="Times New Roman" w:hAnsi="Times New Roman" w:cs="Times New Roman"/>
          <w:i/>
          <w:iCs/>
          <w:kern w:val="0"/>
          <w:sz w:val="24"/>
          <w:szCs w:val="24"/>
          <w:lang w:eastAsia="it-IT"/>
          <w14:ligatures w14:val="none"/>
        </w:rPr>
        <w:t xml:space="preserve">Con pubblicazione </w:t>
      </w:r>
      <w:r w:rsidRPr="007879C0">
        <w:rPr>
          <w:rFonts w:ascii="Times New Roman" w:eastAsia="Times New Roman" w:hAnsi="Times New Roman" w:cs="Times New Roman"/>
          <w:b/>
          <w:bCs/>
          <w:i/>
          <w:iCs/>
          <w:kern w:val="0"/>
          <w:sz w:val="24"/>
          <w:szCs w:val="24"/>
          <w:lang w:eastAsia="it-IT"/>
          <w14:ligatures w14:val="none"/>
        </w:rPr>
        <w:t xml:space="preserve">online </w:t>
      </w:r>
      <w:r w:rsidRPr="007879C0">
        <w:rPr>
          <w:rFonts w:ascii="Times New Roman" w:eastAsia="Times New Roman" w:hAnsi="Times New Roman" w:cs="Times New Roman"/>
          <w:i/>
          <w:iCs/>
          <w:kern w:val="0"/>
          <w:sz w:val="24"/>
          <w:szCs w:val="24"/>
          <w:lang w:eastAsia="it-IT"/>
          <w14:ligatures w14:val="none"/>
        </w:rPr>
        <w:t>entro luglio 2024:</w:t>
      </w:r>
    </w:p>
    <w:p w14:paraId="71590549"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4.Rassegna Fotografica pubblicata a</w:t>
      </w:r>
      <w:r w:rsidRPr="007879C0">
        <w:rPr>
          <w:rFonts w:ascii="Times New Roman" w:eastAsia="Times New Roman" w:hAnsi="Times New Roman" w:cs="Times New Roman"/>
          <w:kern w:val="0"/>
          <w:sz w:val="24"/>
          <w:szCs w:val="24"/>
          <w:lang w:eastAsia="it-IT"/>
          <w14:ligatures w14:val="none"/>
        </w:rPr>
        <w:t xml:space="preserve">l sito </w:t>
      </w:r>
      <w:hyperlink r:id="rId10" w:history="1">
        <w:r w:rsidRPr="007879C0">
          <w:rPr>
            <w:rFonts w:ascii="Times New Roman" w:eastAsia="Times New Roman" w:hAnsi="Times New Roman" w:cs="Times New Roman"/>
            <w:b/>
            <w:bCs/>
            <w:color w:val="0000FF"/>
            <w:kern w:val="0"/>
            <w:sz w:val="24"/>
            <w:szCs w:val="24"/>
            <w:u w:val="single"/>
            <w:lang w:eastAsia="it-IT"/>
            <w14:ligatures w14:val="none"/>
          </w:rPr>
          <w:t>www.franzkafkaitalia.it</w:t>
        </w:r>
      </w:hyperlink>
      <w:r w:rsidRPr="007879C0">
        <w:rPr>
          <w:rFonts w:ascii="Times New Roman" w:eastAsia="Times New Roman" w:hAnsi="Times New Roman" w:cs="Times New Roman"/>
          <w:kern w:val="0"/>
          <w:sz w:val="24"/>
          <w:szCs w:val="24"/>
          <w:lang w:eastAsia="it-IT"/>
          <w14:ligatures w14:val="none"/>
        </w:rPr>
        <w:t>;</w:t>
      </w:r>
    </w:p>
    <w:p w14:paraId="7F2CAADD"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-5.</w:t>
      </w:r>
      <w:r w:rsidRPr="007879C0">
        <w:rPr>
          <w:rFonts w:ascii="Times New Roman" w:eastAsia="Times New Roman" w:hAnsi="Times New Roman" w:cs="Times New Roman"/>
          <w:b/>
          <w:bCs/>
          <w:kern w:val="0"/>
          <w:sz w:val="24"/>
          <w:szCs w:val="24"/>
          <w:lang w:eastAsia="it-IT"/>
          <w14:ligatures w14:val="none"/>
        </w:rPr>
        <w:t>Video YouTube della Rassegna Fotografica</w:t>
      </w:r>
      <w:r w:rsidRPr="007879C0">
        <w:rPr>
          <w:rFonts w:ascii="Times New Roman" w:eastAsia="Times New Roman" w:hAnsi="Times New Roman" w:cs="Times New Roman"/>
          <w:kern w:val="0"/>
          <w:sz w:val="24"/>
          <w:szCs w:val="24"/>
          <w:lang w:eastAsia="it-IT"/>
          <w14:ligatures w14:val="none"/>
        </w:rPr>
        <w:t>.</w:t>
      </w:r>
    </w:p>
    <w:p w14:paraId="4EB4E618" w14:textId="6B7E1C37" w:rsidR="007879C0" w:rsidRDefault="007879C0" w:rsidP="007879C0">
      <w:pPr>
        <w:spacing w:before="100" w:beforeAutospacing="1" w:after="100" w:afterAutospacing="1" w:line="240" w:lineRule="auto"/>
        <w:rPr>
          <w:rFonts w:ascii="Times New Roman" w:eastAsia="Times New Roman" w:hAnsi="Times New Roman" w:cs="Times New Roman"/>
          <w:b/>
          <w:bCs/>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___________________________________</w:t>
      </w:r>
      <w:r>
        <w:rPr>
          <w:rFonts w:ascii="Times New Roman" w:eastAsia="Times New Roman" w:hAnsi="Times New Roman" w:cs="Times New Roman"/>
          <w:b/>
          <w:bCs/>
          <w:kern w:val="0"/>
          <w:sz w:val="24"/>
          <w:szCs w:val="24"/>
          <w:lang w:eastAsia="it-IT"/>
          <w14:ligatures w14:val="none"/>
        </w:rPr>
        <w:t>____________________________</w:t>
      </w:r>
    </w:p>
    <w:p w14:paraId="6FA3EF78" w14:textId="02F0107B"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kern w:val="0"/>
          <w:sz w:val="24"/>
          <w:szCs w:val="24"/>
          <w:lang w:eastAsia="it-IT"/>
          <w14:ligatures w14:val="none"/>
        </w:rPr>
        <w:t>DICHIARAZIONI DA FIRMARE</w:t>
      </w:r>
      <w:r w:rsidRPr="007879C0">
        <w:rPr>
          <w:rFonts w:ascii="Times New Roman" w:eastAsia="Times New Roman" w:hAnsi="Times New Roman" w:cs="Times New Roman"/>
          <w:kern w:val="0"/>
          <w:sz w:val="24"/>
          <w:szCs w:val="24"/>
          <w:lang w:eastAsia="it-IT"/>
          <w14:ligatures w14:val="none"/>
        </w:rPr>
        <w:t>:</w:t>
      </w:r>
    </w:p>
    <w:p w14:paraId="7F26D34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1.“Accetto tutte le regole a monte del ‘Premio Franz Kafka Italia ®’ XVII Ed. 2024 alla Cultura Carriera Immaginazione indetto dal Comitato del ‘Secondo Umanesimo Italiano ®’, come stanno esplicitate in questo Bando/Modulo di Iscrizione 2024.”</w:t>
      </w:r>
    </w:p>
    <w:p w14:paraId="0F84B21A"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Firma___________________________________________________________________</w:t>
      </w:r>
    </w:p>
    <w:p w14:paraId="70B1386E"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2.“Do il mio consenso al Comitato del ‘Secondo Umanesimo Italiano ®’ per il trattamento dei dati relativamente al ‘Premio Franz Kafka Italia ®’ XVII Ed. 2024 alla Cultura Carriera Immaginazione, secondo quanto prevede il GDPR (General Data Protection Regulation) EU 25 maggio 2018 sulla Privacy”.</w:t>
      </w:r>
    </w:p>
    <w:p w14:paraId="59CEBB83"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Firma__________________________________________________________________________________________________________________________________________</w:t>
      </w:r>
    </w:p>
    <w:p w14:paraId="6AFC6BA0" w14:textId="77777777" w:rsidR="007879C0" w:rsidRPr="007879C0" w:rsidRDefault="007879C0" w:rsidP="007879C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_______________________________________________________________________</w:t>
      </w:r>
    </w:p>
    <w:p w14:paraId="70B9CD90" w14:textId="77777777" w:rsidR="007879C0" w:rsidRPr="007879C0" w:rsidRDefault="007879C0" w:rsidP="007879C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Il Comitato del ‘Secondo Umanesimo Italiano ®’ | Udine</w:t>
      </w:r>
    </w:p>
    <w:p w14:paraId="230FF1A5" w14:textId="4732A396"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b/>
          <w:bCs/>
          <w:noProof/>
          <w:color w:val="0000FF"/>
          <w:kern w:val="0"/>
          <w:sz w:val="24"/>
          <w:szCs w:val="24"/>
          <w:lang w:eastAsia="it-IT"/>
          <w14:ligatures w14:val="none"/>
        </w:rPr>
        <w:drawing>
          <wp:inline distT="0" distB="0" distL="0" distR="0" wp14:anchorId="5AFEB111" wp14:editId="6DFE15E3">
            <wp:extent cx="619125" cy="619125"/>
            <wp:effectExtent l="0" t="0" r="9525" b="9525"/>
            <wp:docPr id="106792342" name="Immagin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35B602CF" w14:textId="77777777" w:rsidR="007879C0" w:rsidRPr="007879C0" w:rsidRDefault="007879C0" w:rsidP="007879C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7879C0">
        <w:rPr>
          <w:rFonts w:ascii="Times New Roman" w:eastAsia="Times New Roman" w:hAnsi="Times New Roman" w:cs="Times New Roman"/>
          <w:kern w:val="0"/>
          <w:sz w:val="24"/>
          <w:szCs w:val="24"/>
          <w:lang w:eastAsia="it-IT"/>
          <w14:ligatures w14:val="none"/>
        </w:rPr>
        <w:t>______________________________________________________________________________________________________________________________________________</w:t>
      </w:r>
    </w:p>
    <w:p w14:paraId="020765A9" w14:textId="77777777" w:rsidR="009E2793" w:rsidRDefault="009E2793"/>
    <w:sectPr w:rsidR="009E27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C0"/>
    <w:rsid w:val="00674AB3"/>
    <w:rsid w:val="007879C0"/>
    <w:rsid w:val="007968AA"/>
    <w:rsid w:val="00970C85"/>
    <w:rsid w:val="009E2793"/>
    <w:rsid w:val="00BF2B21"/>
    <w:rsid w:val="00C86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B8B9"/>
  <w15:chartTrackingRefBased/>
  <w15:docId w15:val="{08EA3043-C79B-4E19-81A6-90C977D4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87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7879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7879C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7879C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79C0"/>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7879C0"/>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7879C0"/>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7879C0"/>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7879C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879C0"/>
    <w:rPr>
      <w:b/>
      <w:bCs/>
    </w:rPr>
  </w:style>
  <w:style w:type="character" w:styleId="Collegamentoipertestuale">
    <w:name w:val="Hyperlink"/>
    <w:basedOn w:val="Carpredefinitoparagrafo"/>
    <w:uiPriority w:val="99"/>
    <w:semiHidden/>
    <w:unhideWhenUsed/>
    <w:rsid w:val="007879C0"/>
    <w:rPr>
      <w:color w:val="0000FF"/>
      <w:u w:val="single"/>
    </w:rPr>
  </w:style>
  <w:style w:type="character" w:styleId="Enfasicorsivo">
    <w:name w:val="Emphasis"/>
    <w:basedOn w:val="Carpredefinitoparagrafo"/>
    <w:uiPriority w:val="20"/>
    <w:qFormat/>
    <w:rsid w:val="007879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zkafkaitali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ranzkafkaitralia.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hyperlink" Target="https://franzkafkaitalia.it/wp-content/uploads/2023/10/logo-meqrima-esatto.jpg" TargetMode="External"/><Relationship Id="rId10" Type="http://schemas.openxmlformats.org/officeDocument/2006/relationships/hyperlink" Target="http://www.franzkafkaitalia.it" TargetMode="External"/><Relationship Id="rId4" Type="http://schemas.openxmlformats.org/officeDocument/2006/relationships/image" Target="media/image1.png"/><Relationship Id="rId9" Type="http://schemas.openxmlformats.org/officeDocument/2006/relationships/hyperlink" Target="http://www.franzkafka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2023-10-17T13:40:00Z</dcterms:created>
  <dcterms:modified xsi:type="dcterms:W3CDTF">2023-12-12T06:46:00Z</dcterms:modified>
</cp:coreProperties>
</file>